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0F" w:rsidRDefault="0039120F" w:rsidP="00AA1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JONAVOS PANERIO PRADINĖS MOKYKLOS </w:t>
      </w:r>
      <w:r w:rsidR="009D5A33">
        <w:rPr>
          <w:rFonts w:ascii="Times New Roman" w:hAnsi="Times New Roman" w:cs="Times New Roman"/>
          <w:b/>
          <w:sz w:val="24"/>
          <w:szCs w:val="24"/>
        </w:rPr>
        <w:t xml:space="preserve">PREVENCIJOS PROGRAMOS ĮGYVENDINIMO ATASKAITA 2023 M. </w:t>
      </w:r>
    </w:p>
    <w:p w:rsidR="0039120F" w:rsidRDefault="0039120F" w:rsidP="00194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1842"/>
        <w:gridCol w:w="2480"/>
        <w:gridCol w:w="3049"/>
      </w:tblGrid>
      <w:tr w:rsidR="009D5A33" w:rsidTr="009D5A33">
        <w:tc>
          <w:tcPr>
            <w:tcW w:w="704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4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2127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laikas</w:t>
            </w:r>
          </w:p>
        </w:tc>
        <w:tc>
          <w:tcPr>
            <w:tcW w:w="1842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2480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Numatomi rezultatai</w:t>
            </w:r>
          </w:p>
        </w:tc>
        <w:tc>
          <w:tcPr>
            <w:tcW w:w="3049" w:type="dxa"/>
            <w:vAlign w:val="center"/>
          </w:tcPr>
          <w:p w:rsidR="009D5A33" w:rsidRDefault="009D5A33" w:rsidP="009D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Įvykdymas</w:t>
            </w:r>
          </w:p>
        </w:tc>
      </w:tr>
      <w:tr w:rsidR="009D5A33" w:rsidTr="009D5A33">
        <w:tc>
          <w:tcPr>
            <w:tcW w:w="70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interneto svetainėje skelbti planuo</w:t>
            </w:r>
            <w:r w:rsidR="00B25477">
              <w:rPr>
                <w:rFonts w:ascii="Times New Roman" w:hAnsi="Times New Roman" w:cs="Times New Roman"/>
                <w:sz w:val="24"/>
                <w:szCs w:val="24"/>
              </w:rPr>
              <w:t>jamų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supaprastintų viešųjų pirkimų taisykles, biudžeto vykdymo ataskaitas, finansinių ataskaitų rinkinius, informaciją apie darbo užmokestį, mokytojų laisvas darbo vietas, korupcijos prevencijos programos priemonių planą.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internetinės svetainės administratorius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 viešųjų pirkimų ir biudžeto vykdymo viešumas.</w:t>
            </w:r>
          </w:p>
        </w:tc>
        <w:tc>
          <w:tcPr>
            <w:tcW w:w="3049" w:type="dxa"/>
          </w:tcPr>
          <w:p w:rsidR="009D5A33" w:rsidRDefault="00B25477" w:rsidP="00B2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Informacija skelbiama mokyklos internetinėje svetainėje.</w:t>
            </w:r>
          </w:p>
        </w:tc>
      </w:tr>
      <w:tr w:rsidR="009D5A33" w:rsidTr="009D5A33">
        <w:tc>
          <w:tcPr>
            <w:tcW w:w="70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Kontroliuoti ar laiku ir tinkamai pateikiamos privačių interesų deklaracijos</w:t>
            </w:r>
            <w:r w:rsidR="00B25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Įgaliotas asmuo vykdyti korupcijos prevenciją ir jos kontrolę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ir tinkamai pateikiamos privačių interesų  deklaracijos</w:t>
            </w:r>
          </w:p>
        </w:tc>
        <w:tc>
          <w:tcPr>
            <w:tcW w:w="3049" w:type="dxa"/>
          </w:tcPr>
          <w:p w:rsidR="009D5A33" w:rsidRDefault="00B25477" w:rsidP="00B2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pateikiamos privačių interesų deklaracijos. Mokyklos internetinėje svetainėje skelbiamas asmenų, kurie privalo pateikti privačių interesų deklaracijas.</w:t>
            </w:r>
          </w:p>
        </w:tc>
      </w:tr>
      <w:tr w:rsidR="009D5A33" w:rsidTr="009D5A33">
        <w:tc>
          <w:tcPr>
            <w:tcW w:w="70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Peržiūrėti darbuotojų pareigybių aprašymus ir esant būtinybei įtraukti antikorupciniu požiūriu svarbias nuostatas bei teisinės atsakomybės priemones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 IV ketvirtį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vadovas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Apibrėžtos antikorupcinės nuostatos bei teisinės atsakomybės priemonės darbuotojų pareigybėse</w:t>
            </w:r>
          </w:p>
        </w:tc>
        <w:tc>
          <w:tcPr>
            <w:tcW w:w="3049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Darbuotojų pareigybių aprašai peržiūrėti ir atnaujinti 2023 m. III-IV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33" w:rsidTr="009D5A33">
        <w:tc>
          <w:tcPr>
            <w:tcW w:w="70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Sistemingai atnaujinti galiojančias tvarkas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842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pavaduotojas ūkiui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išvengta neteisėtų sprendimų priėmimo</w:t>
            </w:r>
          </w:p>
        </w:tc>
        <w:tc>
          <w:tcPr>
            <w:tcW w:w="3049" w:type="dxa"/>
          </w:tcPr>
          <w:p w:rsidR="009D5A33" w:rsidRDefault="00D530D4" w:rsidP="00D5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tvarkos atnaujintos remiantis vidaus audito rekomendacijomis.</w:t>
            </w:r>
          </w:p>
        </w:tc>
      </w:tr>
      <w:tr w:rsidR="009D5A33" w:rsidTr="009D5A33">
        <w:tc>
          <w:tcPr>
            <w:tcW w:w="704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Viešuosius pirkimus vykdyti naudojant elektronines priemones</w:t>
            </w:r>
            <w:r w:rsidR="00D5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 viešuosius pirkimus atsakingas asmuo</w:t>
            </w:r>
          </w:p>
        </w:tc>
        <w:tc>
          <w:tcPr>
            <w:tcW w:w="2480" w:type="dxa"/>
          </w:tcPr>
          <w:p w:rsidR="009D5A33" w:rsidRDefault="009D5A33" w:rsidP="00D5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užtikrinamas viešųjų pirkimų skaidrumas</w:t>
            </w:r>
          </w:p>
        </w:tc>
        <w:tc>
          <w:tcPr>
            <w:tcW w:w="3049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Viešieji prikimai vykdyti naudojant CPO ir CVPIS elektronines priemones.</w:t>
            </w:r>
          </w:p>
        </w:tc>
      </w:tr>
      <w:tr w:rsidR="009D5A33" w:rsidTr="009D5A33">
        <w:tc>
          <w:tcPr>
            <w:tcW w:w="704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Įvertinti Mokyklos veiklos sritis, kuriose egzistuoja tikimybė korupcijos apraiškoms (lėšų panaudojimas, turto apskaita, pirkimų vykdymas, audito analizė, dokumentacijos tvarkymas, vaikų priėmimas į ugdymo įstaigą)</w:t>
            </w:r>
          </w:p>
        </w:tc>
        <w:tc>
          <w:tcPr>
            <w:tcW w:w="2127" w:type="dxa"/>
          </w:tcPr>
          <w:p w:rsidR="009D5A33" w:rsidRDefault="00D530D4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Kasmet 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Įgaliotas asmuo vykdyti korupcijos prevenciją ir jos kontrolę</w:t>
            </w:r>
          </w:p>
        </w:tc>
        <w:tc>
          <w:tcPr>
            <w:tcW w:w="2480" w:type="dxa"/>
          </w:tcPr>
          <w:p w:rsidR="009D5A33" w:rsidRDefault="009D5A33" w:rsidP="00D5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nustatyta korupcijos pasireiškimo tikimybė mokykloje</w:t>
            </w:r>
          </w:p>
        </w:tc>
        <w:tc>
          <w:tcPr>
            <w:tcW w:w="3049" w:type="dxa"/>
          </w:tcPr>
          <w:p w:rsidR="009D5A33" w:rsidRDefault="00D530D4" w:rsidP="00D5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Įvertinus numatytas mokyklos veiklos sritis korupcijos apraiškų nepastebėta.</w:t>
            </w:r>
          </w:p>
        </w:tc>
      </w:tr>
      <w:tr w:rsidR="009D5A33" w:rsidTr="009D5A33">
        <w:tc>
          <w:tcPr>
            <w:tcW w:w="704" w:type="dxa"/>
          </w:tcPr>
          <w:p w:rsidR="009D5A33" w:rsidRDefault="009D7CC6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Paminėti tarptautinę antikorupcijos dieną, mokykloje organizuojant renginius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 gruodžio mėn. II savaitę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2480" w:type="dxa"/>
          </w:tcPr>
          <w:p w:rsidR="009D5A33" w:rsidRDefault="009D5A33" w:rsidP="009D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Ugdoma nepakanti korupcijai mokinių pilietinė pozicija</w:t>
            </w:r>
          </w:p>
        </w:tc>
        <w:tc>
          <w:tcPr>
            <w:tcW w:w="3049" w:type="dxa"/>
          </w:tcPr>
          <w:p w:rsidR="009D5A33" w:rsidRDefault="009D7CC6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valandų metu paminėta Antikorupcijos diena.</w:t>
            </w:r>
          </w:p>
        </w:tc>
      </w:tr>
      <w:tr w:rsidR="009D5A33" w:rsidTr="009D5A33">
        <w:tc>
          <w:tcPr>
            <w:tcW w:w="704" w:type="dxa"/>
          </w:tcPr>
          <w:p w:rsidR="009D5A33" w:rsidRDefault="009D7CC6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metinę veiklos at</w:t>
            </w:r>
            <w:r w:rsidR="00C12046">
              <w:rPr>
                <w:rFonts w:ascii="Times New Roman" w:hAnsi="Times New Roman" w:cs="Times New Roman"/>
                <w:sz w:val="24"/>
                <w:szCs w:val="24"/>
              </w:rPr>
              <w:t>askaitą teikti mokyklos tarybai, skelbti mokyklos internetiniame puslapyje.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vadovas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Vykdomas mokyklos bendruomenės narių informavimas apie mokyklos ugdomąją, finansinę ir ūkinę veiklą</w:t>
            </w:r>
          </w:p>
        </w:tc>
        <w:tc>
          <w:tcPr>
            <w:tcW w:w="3049" w:type="dxa"/>
          </w:tcPr>
          <w:p w:rsidR="009D5A33" w:rsidRDefault="00C12046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metinė veiklos ataskaita pristatyta mokyklos tarybai, skelbiama mokyklos svetainėje.</w:t>
            </w:r>
          </w:p>
        </w:tc>
      </w:tr>
      <w:tr w:rsidR="009D5A33" w:rsidTr="009D5A33">
        <w:tc>
          <w:tcPr>
            <w:tcW w:w="704" w:type="dxa"/>
          </w:tcPr>
          <w:p w:rsidR="009D5A33" w:rsidRDefault="00AA136F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seminarus, paskaitas antikorupcine tematika mokyklos darbuotojams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Kartą metuose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 ugdymui</w:t>
            </w:r>
          </w:p>
        </w:tc>
        <w:tc>
          <w:tcPr>
            <w:tcW w:w="2480" w:type="dxa"/>
          </w:tcPr>
          <w:p w:rsidR="009D5A33" w:rsidRDefault="009D5A33" w:rsidP="0029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darbuotojai bus geriau supažindinti su korupcijos pasekmėmis ir prevencinėmis priemonėmis</w:t>
            </w:r>
          </w:p>
        </w:tc>
        <w:tc>
          <w:tcPr>
            <w:tcW w:w="3049" w:type="dxa"/>
          </w:tcPr>
          <w:p w:rsidR="009D5A33" w:rsidRDefault="00290FAB" w:rsidP="0029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 skatinami dalyvauti/dalyvauja Skaidrumo akademijos rengiamuose mokymuose/seminaruose.</w:t>
            </w:r>
          </w:p>
        </w:tc>
      </w:tr>
      <w:tr w:rsidR="009D5A33" w:rsidTr="009D5A33">
        <w:tc>
          <w:tcPr>
            <w:tcW w:w="704" w:type="dxa"/>
          </w:tcPr>
          <w:p w:rsidR="009D5A33" w:rsidRDefault="00AA136F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Mokyklos vadovų, mokytojų susitikimus su klasių mokinių tėvų aktyvo nariais</w:t>
            </w:r>
            <w:r w:rsidR="00AA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 IV ketvirtį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vadovas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Padidės bendras pasitikėjimas Mokyklos veikla. Mokinių tėvai bus paskatinti pranešti apie pasitaikančias negeroves</w:t>
            </w:r>
          </w:p>
        </w:tc>
        <w:tc>
          <w:tcPr>
            <w:tcW w:w="3049" w:type="dxa"/>
          </w:tcPr>
          <w:p w:rsidR="009D5A33" w:rsidRDefault="00AA136F" w:rsidP="00AA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kartus per metus organizuotas mokyklos vadovų susitikimas su mokinių tėvų aktyvu.</w:t>
            </w:r>
          </w:p>
        </w:tc>
      </w:tr>
      <w:tr w:rsidR="009D5A33" w:rsidTr="009D5A33">
        <w:tc>
          <w:tcPr>
            <w:tcW w:w="704" w:type="dxa"/>
          </w:tcPr>
          <w:p w:rsidR="009D5A33" w:rsidRDefault="00AA136F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darbuotojus su Mokyklos korupcijos prevencijos programa ir jos įgyvendinimo priemonių planu</w:t>
            </w:r>
            <w:r w:rsidR="00AA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1842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vadovas</w:t>
            </w:r>
          </w:p>
        </w:tc>
        <w:tc>
          <w:tcPr>
            <w:tcW w:w="2480" w:type="dxa"/>
          </w:tcPr>
          <w:p w:rsidR="009D5A33" w:rsidRDefault="009D5A33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susipažins su Mokyklos korupcijos prevencijos programa ir jos įgyvendinimo priemonių planu</w:t>
            </w:r>
          </w:p>
        </w:tc>
        <w:tc>
          <w:tcPr>
            <w:tcW w:w="3049" w:type="dxa"/>
          </w:tcPr>
          <w:p w:rsidR="009D5A33" w:rsidRDefault="00AA136F" w:rsidP="00194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Darbuotojai supažindinti su mokyklos korupcijos prevencijos programa ir priemonių įgyvendinimo planu. Planas skelbiamas mokyklos internetinėje svetainėje.</w:t>
            </w:r>
          </w:p>
        </w:tc>
      </w:tr>
    </w:tbl>
    <w:p w:rsidR="0039120F" w:rsidRPr="0039120F" w:rsidRDefault="0039120F" w:rsidP="0019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120F" w:rsidRPr="0039120F" w:rsidSect="00AA136F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0F"/>
    <w:rsid w:val="00194CDF"/>
    <w:rsid w:val="00290FAB"/>
    <w:rsid w:val="0039120F"/>
    <w:rsid w:val="004426D2"/>
    <w:rsid w:val="0070328A"/>
    <w:rsid w:val="007964F6"/>
    <w:rsid w:val="00880987"/>
    <w:rsid w:val="0088527E"/>
    <w:rsid w:val="009D5A33"/>
    <w:rsid w:val="009D7CC6"/>
    <w:rsid w:val="00AA136F"/>
    <w:rsid w:val="00B25477"/>
    <w:rsid w:val="00C12046"/>
    <w:rsid w:val="00CD7D5B"/>
    <w:rsid w:val="00D530D4"/>
    <w:rsid w:val="00D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0376"/>
  <w15:chartTrackingRefBased/>
  <w15:docId w15:val="{54C09E0D-2CCD-4A77-AD2E-8C8B2E72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9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Labas</cp:lastModifiedBy>
  <cp:revision>7</cp:revision>
  <dcterms:created xsi:type="dcterms:W3CDTF">2024-05-15T11:59:00Z</dcterms:created>
  <dcterms:modified xsi:type="dcterms:W3CDTF">2024-05-15T12:35:00Z</dcterms:modified>
</cp:coreProperties>
</file>